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450.0" w:type="dxa"/>
        <w:jc w:val="left"/>
        <w:tblLayout w:type="fixed"/>
        <w:tblLook w:val="0400"/>
      </w:tblPr>
      <w:tblGrid>
        <w:gridCol w:w="364"/>
        <w:gridCol w:w="7767"/>
        <w:gridCol w:w="2319"/>
        <w:tblGridChange w:id="0">
          <w:tblGrid>
            <w:gridCol w:w="364"/>
            <w:gridCol w:w="7767"/>
            <w:gridCol w:w="2319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02">
            <w:pPr>
              <w:spacing w:after="24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br w:type="textWrapping"/>
              <w:br w:type="textWrapping"/>
            </w:r>
            <w:r w:rsidDel="00000000" w:rsidR="00000000" w:rsidRPr="00000000">
              <w:rPr/>
              <w:drawing>
                <wp:inline distB="0" distT="0" distL="0" distR="0">
                  <wp:extent cx="2038350" cy="1304925"/>
                  <wp:effectExtent b="0" l="0" r="0" t="0"/>
                  <wp:docPr descr="Logo, company name  Description automatically generated" id="2" name="image1.png"/>
                  <a:graphic>
                    <a:graphicData uri="http://schemas.openxmlformats.org/drawingml/2006/picture">
                      <pic:pic>
                        <pic:nvPicPr>
                          <pic:cNvPr descr="Logo, company name  Description automatically generated"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8350" cy="130492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br w:type="textWrapping"/>
              <w:br w:type="textWrapping"/>
              <w:br w:type="textWrapping"/>
              <w:br w:type="textWrapping"/>
              <w:br w:type="textWrapping"/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0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7"/>
                <w:szCs w:val="27"/>
                <w:rtl w:val="0"/>
              </w:rPr>
              <w:t xml:space="preserve">WATERFORD RECREATION COMMITTEE MEETING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7"/>
                <w:szCs w:val="27"/>
                <w:rtl w:val="0"/>
              </w:rPr>
              <w:t xml:space="preserve">Waterford Village Hall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THURSDAY JUNE 15TH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, 2023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spacing w:line="240" w:lineRule="auto"/>
              <w:jc w:val="center"/>
              <w:rPr>
                <w:rFonts w:ascii="Arial" w:cs="Arial" w:eastAsia="Arial" w:hAnsi="Arial"/>
                <w:b w:val="1"/>
                <w:color w:val="000000"/>
                <w:sz w:val="27"/>
                <w:szCs w:val="27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7"/>
                <w:szCs w:val="27"/>
                <w:rtl w:val="0"/>
              </w:rPr>
              <w:t xml:space="preserve">AGM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7"/>
                <w:szCs w:val="27"/>
                <w:rtl w:val="0"/>
              </w:rPr>
              <w:t xml:space="preserve">Minutes</w:t>
            </w:r>
          </w:p>
          <w:p w:rsidR="00000000" w:rsidDel="00000000" w:rsidP="00000000" w:rsidRDefault="00000000" w:rsidRPr="00000000" w14:paraId="0000000A">
            <w:pPr>
              <w:spacing w:line="240" w:lineRule="auto"/>
              <w:rPr>
                <w:rFonts w:ascii="Arial" w:cs="Arial" w:eastAsia="Arial" w:hAnsi="Arial"/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7"/>
                <w:szCs w:val="27"/>
                <w:rtl w:val="0"/>
              </w:rPr>
              <w:t xml:space="preserve">PRESENT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27"/>
                <w:szCs w:val="27"/>
                <w:rtl w:val="0"/>
              </w:rPr>
              <w:t xml:space="preserve">: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23"/>
                <w:szCs w:val="23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B">
            <w:pPr>
              <w:spacing w:line="240" w:lineRule="auto"/>
              <w:rPr>
                <w:rFonts w:ascii="Arial" w:cs="Arial" w:eastAsia="Arial" w:hAnsi="Arial"/>
                <w:b w:val="1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3"/>
                <w:szCs w:val="23"/>
                <w:rtl w:val="0"/>
              </w:rPr>
              <w:t xml:space="preserve">Committee: </w:t>
            </w:r>
          </w:p>
          <w:p w:rsidR="00000000" w:rsidDel="00000000" w:rsidP="00000000" w:rsidRDefault="00000000" w:rsidRPr="00000000" w14:paraId="0000000C">
            <w:pPr>
              <w:spacing w:line="240" w:lineRule="auto"/>
              <w:rPr>
                <w:rFonts w:ascii="Arial" w:cs="Arial" w:eastAsia="Arial" w:hAnsi="Arial"/>
                <w:sz w:val="27"/>
                <w:szCs w:val="27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3"/>
                <w:szCs w:val="23"/>
                <w:rtl w:val="0"/>
              </w:rPr>
              <w:t xml:space="preserve">Barbara Perry (c</w:t>
            </w: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hair)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3"/>
                <w:szCs w:val="23"/>
                <w:rtl w:val="0"/>
              </w:rPr>
              <w:t xml:space="preserve">Shirley Howells</w:t>
            </w: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 (secretary)</w:t>
            </w:r>
          </w:p>
          <w:p w:rsidR="00000000" w:rsidDel="00000000" w:rsidP="00000000" w:rsidRDefault="00000000" w:rsidRPr="00000000" w14:paraId="0000000E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Jo Willis (treasurer)</w:t>
            </w:r>
          </w:p>
          <w:p w:rsidR="00000000" w:rsidDel="00000000" w:rsidP="00000000" w:rsidRDefault="00000000" w:rsidRPr="00000000" w14:paraId="0000000F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Trevor Chamberlain</w:t>
            </w:r>
          </w:p>
          <w:p w:rsidR="00000000" w:rsidDel="00000000" w:rsidP="00000000" w:rsidRDefault="00000000" w:rsidRPr="00000000" w14:paraId="00000010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Peter Crossley</w:t>
            </w:r>
          </w:p>
          <w:p w:rsidR="00000000" w:rsidDel="00000000" w:rsidP="00000000" w:rsidRDefault="00000000" w:rsidRPr="00000000" w14:paraId="00000011">
            <w:pPr>
              <w:spacing w:line="240" w:lineRule="auto"/>
              <w:rPr>
                <w:rFonts w:ascii="Arial" w:cs="Arial" w:eastAsia="Arial" w:hAnsi="Arial"/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3"/>
                <w:szCs w:val="23"/>
                <w:rtl w:val="0"/>
              </w:rPr>
              <w:t xml:space="preserve">June Hounslow</w:t>
            </w:r>
          </w:p>
          <w:p w:rsidR="00000000" w:rsidDel="00000000" w:rsidP="00000000" w:rsidRDefault="00000000" w:rsidRPr="00000000" w14:paraId="00000012">
            <w:pPr>
              <w:spacing w:line="240" w:lineRule="auto"/>
              <w:rPr>
                <w:rFonts w:ascii="Arial" w:cs="Arial" w:eastAsia="Arial" w:hAnsi="Arial"/>
                <w:color w:val="000000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3"/>
                <w:szCs w:val="23"/>
                <w:rtl w:val="0"/>
              </w:rPr>
              <w:t xml:space="preserve">John Oakins </w:t>
            </w:r>
          </w:p>
          <w:p w:rsidR="00000000" w:rsidDel="00000000" w:rsidP="00000000" w:rsidRDefault="00000000" w:rsidRPr="00000000" w14:paraId="00000013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Lacey Owen</w:t>
            </w:r>
          </w:p>
          <w:p w:rsidR="00000000" w:rsidDel="00000000" w:rsidP="00000000" w:rsidRDefault="00000000" w:rsidRPr="00000000" w14:paraId="00000014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Dianne Shattock, </w:t>
            </w:r>
          </w:p>
          <w:p w:rsidR="00000000" w:rsidDel="00000000" w:rsidP="00000000" w:rsidRDefault="00000000" w:rsidRPr="00000000" w14:paraId="00000015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Rod Willis</w:t>
            </w:r>
          </w:p>
          <w:p w:rsidR="00000000" w:rsidDel="00000000" w:rsidP="00000000" w:rsidRDefault="00000000" w:rsidRPr="00000000" w14:paraId="00000016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Jean Wildi</w:t>
            </w:r>
          </w:p>
          <w:p w:rsidR="00000000" w:rsidDel="00000000" w:rsidP="00000000" w:rsidRDefault="00000000" w:rsidRPr="00000000" w14:paraId="00000017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spacing w:line="240" w:lineRule="auto"/>
              <w:rPr>
                <w:rFonts w:ascii="Arial" w:cs="Arial" w:eastAsia="Arial" w:hAnsi="Arial"/>
                <w:b w:val="1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3"/>
                <w:szCs w:val="23"/>
                <w:rtl w:val="0"/>
              </w:rPr>
              <w:t xml:space="preserve">Attendees in addition to above:</w:t>
            </w:r>
          </w:p>
          <w:p w:rsidR="00000000" w:rsidDel="00000000" w:rsidP="00000000" w:rsidRDefault="00000000" w:rsidRPr="00000000" w14:paraId="00000019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Sarah Baldwin </w:t>
            </w:r>
          </w:p>
          <w:p w:rsidR="00000000" w:rsidDel="00000000" w:rsidP="00000000" w:rsidRDefault="00000000" w:rsidRPr="00000000" w14:paraId="0000001A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Steve Baldwin</w:t>
            </w:r>
          </w:p>
          <w:p w:rsidR="00000000" w:rsidDel="00000000" w:rsidP="00000000" w:rsidRDefault="00000000" w:rsidRPr="00000000" w14:paraId="0000001B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Caroline Barnes</w:t>
            </w:r>
          </w:p>
          <w:p w:rsidR="00000000" w:rsidDel="00000000" w:rsidP="00000000" w:rsidRDefault="00000000" w:rsidRPr="00000000" w14:paraId="0000001C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Sue Bonfield</w:t>
            </w:r>
          </w:p>
          <w:p w:rsidR="00000000" w:rsidDel="00000000" w:rsidP="00000000" w:rsidRDefault="00000000" w:rsidRPr="00000000" w14:paraId="0000001D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Joan Cheesman </w:t>
            </w:r>
          </w:p>
          <w:p w:rsidR="00000000" w:rsidDel="00000000" w:rsidP="00000000" w:rsidRDefault="00000000" w:rsidRPr="00000000" w14:paraId="0000001E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Ray Cole </w:t>
            </w:r>
          </w:p>
          <w:p w:rsidR="00000000" w:rsidDel="00000000" w:rsidP="00000000" w:rsidRDefault="00000000" w:rsidRPr="00000000" w14:paraId="0000001F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Nicola Hayward, </w:t>
            </w:r>
          </w:p>
          <w:p w:rsidR="00000000" w:rsidDel="00000000" w:rsidP="00000000" w:rsidRDefault="00000000" w:rsidRPr="00000000" w14:paraId="00000020">
            <w:pPr>
              <w:spacing w:line="240" w:lineRule="auto"/>
              <w:rPr>
                <w:rFonts w:ascii="Arial" w:cs="Arial" w:eastAsia="Arial" w:hAnsi="Arial"/>
                <w:sz w:val="23"/>
                <w:szCs w:val="23"/>
              </w:rPr>
            </w:pPr>
            <w:r w:rsidDel="00000000" w:rsidR="00000000" w:rsidRPr="00000000">
              <w:rPr>
                <w:rFonts w:ascii="Arial" w:cs="Arial" w:eastAsia="Arial" w:hAnsi="Arial"/>
                <w:sz w:val="23"/>
                <w:szCs w:val="23"/>
                <w:rtl w:val="0"/>
              </w:rPr>
              <w:t xml:space="preserve">Robert Taylor</w:t>
            </w:r>
          </w:p>
          <w:p w:rsidR="00000000" w:rsidDel="00000000" w:rsidP="00000000" w:rsidRDefault="00000000" w:rsidRPr="00000000" w14:paraId="00000021">
            <w:pPr>
              <w:spacing w:line="240" w:lineRule="auto"/>
              <w:rPr>
                <w:rFonts w:ascii="Arial" w:cs="Arial" w:eastAsia="Arial" w:hAnsi="Arial"/>
                <w:b w:val="1"/>
                <w:color w:val="000000"/>
                <w:sz w:val="27"/>
                <w:szCs w:val="27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7"/>
                <w:szCs w:val="27"/>
                <w:rtl w:val="0"/>
              </w:rPr>
              <w:t xml:space="preserve">APOLOGIES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27"/>
                <w:szCs w:val="27"/>
                <w:rtl w:val="0"/>
              </w:rPr>
              <w:t xml:space="preserve">: 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23"/>
                <w:szCs w:val="23"/>
                <w:rtl w:val="0"/>
              </w:rPr>
              <w:t xml:space="preserve"> Dawn Crowdy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PREVIOUS MEETING MINUTES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9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A">
            <w:pPr>
              <w:spacing w:after="24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highlight w:val="white"/>
                <w:rtl w:val="0"/>
              </w:rPr>
              <w:t xml:space="preserve">The minutes of the previous AGM were agreed to be a fair reflection of the meeting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C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rtl w:val="0"/>
              </w:rPr>
              <w:t xml:space="preserve">Proposed by Sarah Baldwin and seconded by June Hounslow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D">
            <w:pPr>
              <w:spacing w:after="24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2.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E">
            <w:pPr>
              <w:shd w:fill="ffffff" w:val="clear"/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CHAIR REPORT ON 2023 ACTIVITIES</w:t>
            </w:r>
          </w:p>
          <w:p w:rsidR="00000000" w:rsidDel="00000000" w:rsidP="00000000" w:rsidRDefault="00000000" w:rsidRPr="00000000" w14:paraId="0000002F">
            <w:pPr>
              <w:shd w:fill="ffffff" w:val="clear"/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shd w:fill="ffffff" w:val="clear"/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2">
            <w:pPr>
              <w:spacing w:after="24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3">
            <w:pPr>
              <w:shd w:fill="ffffff" w:val="clear"/>
              <w:spacing w:after="0" w:line="240" w:lineRule="auto"/>
              <w:rPr>
                <w:rFonts w:ascii="Arial" w:cs="Arial" w:eastAsia="Arial" w:hAnsi="Arial"/>
                <w:b w:val="1"/>
                <w:color w:val="00b05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Barbara Perry delivered a detailed review of our village activities organised by WRC over the previous twelve months.</w:t>
            </w:r>
          </w:p>
          <w:p w:rsidR="00000000" w:rsidDel="00000000" w:rsidP="00000000" w:rsidRDefault="00000000" w:rsidRPr="00000000" w14:paraId="00000034">
            <w:pPr>
              <w:shd w:fill="ffffff" w:val="clear"/>
              <w:spacing w:after="0" w:line="240" w:lineRule="auto"/>
              <w:rPr>
                <w:rFonts w:ascii="Arial" w:cs="Arial" w:eastAsia="Arial" w:hAnsi="Arial"/>
                <w:b w:val="1"/>
                <w:color w:val="00b05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Barbara Perry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3. 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FINANCIAL REPORT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0"/>
                <w:szCs w:val="10"/>
                <w:rtl w:val="0"/>
              </w:rPr>
              <w:tab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9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A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Jo Willis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presented the WRC accounts which showed that our annual income for the last financial year was£17800 and our annual  net income was £6000.   Hall hire looked as if it was less than the previous year, but this was due to a Covid grant that had been received in 2021.   There has been an increase in operating costs mainly due to utilities, but hall hire costs have been raised to counteract this.</w:t>
            </w:r>
          </w:p>
          <w:p w:rsidR="00000000" w:rsidDel="00000000" w:rsidP="00000000" w:rsidRDefault="00000000" w:rsidRPr="00000000" w14:paraId="0000003B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Other notable financial news is that we changed our bank account due to charges on the previous account. Co-op Bank do not charge for their services.</w:t>
            </w:r>
          </w:p>
          <w:p w:rsidR="00000000" w:rsidDel="00000000" w:rsidP="00000000" w:rsidRDefault="00000000" w:rsidRPr="00000000" w14:paraId="0000003C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The accounts have been independently examined and signed off.</w:t>
            </w:r>
          </w:p>
          <w:p w:rsidR="00000000" w:rsidDel="00000000" w:rsidP="00000000" w:rsidRDefault="00000000" w:rsidRPr="00000000" w14:paraId="0000003D">
            <w:pPr>
              <w:spacing w:after="0" w:line="240" w:lineRule="auto"/>
              <w:rPr>
                <w:rFonts w:ascii="Arial" w:cs="Arial" w:eastAsia="Arial" w:hAnsi="Arial"/>
                <w:b w:val="1"/>
                <w:color w:val="00b05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Steve Baldwin proposed accepting the account of the finances, Joan Cheeseman seconded.</w:t>
            </w:r>
          </w:p>
          <w:p w:rsidR="00000000" w:rsidDel="00000000" w:rsidP="00000000" w:rsidRDefault="00000000" w:rsidRPr="00000000" w14:paraId="0000003E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Jo Willis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spacing w:after="0" w:line="240" w:lineRule="auto"/>
              <w:rPr>
                <w:rFonts w:ascii="Arial" w:cs="Arial" w:eastAsia="Arial" w:hAnsi="Arial"/>
                <w:b w:val="1"/>
                <w:color w:val="00b05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Steve Baldwin</w:t>
            </w:r>
          </w:p>
          <w:p w:rsidR="00000000" w:rsidDel="00000000" w:rsidP="00000000" w:rsidRDefault="00000000" w:rsidRPr="00000000" w14:paraId="0000004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Joan Cheeseman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4.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ELECTION OF OFFICERS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F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0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Sadly, Barbara Perry had decided to resign as Chair of the WRC after 8 years in the role. The committee invited nominations for the Chair of the WRC and there was only one nominee, Lacey Owen who was proposed was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Sue Bonfield and seconded by Jean Wildi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and Lacey was duly voted into the role. The whole committee welcomed her appointment;  Lacey has the wholehearted support of all the members, and we look forward to working with her.</w:t>
            </w:r>
          </w:p>
          <w:p w:rsidR="00000000" w:rsidDel="00000000" w:rsidP="00000000" w:rsidRDefault="00000000" w:rsidRPr="00000000" w14:paraId="00000051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All other committee members were nominated for re-election by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Sarah Baldwin and seconded by June Hounslow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and duly re-elected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, with Diane Shattock accepting the role of Bookings Officer.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A new member of the village community, Caroline Barnes, volunteered to join committee.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She was nominated to become a member by Peter Crossley and seconded by Diane Shattock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and was unanimously welcomed on board.</w:t>
            </w:r>
          </w:p>
          <w:p w:rsidR="00000000" w:rsidDel="00000000" w:rsidP="00000000" w:rsidRDefault="00000000" w:rsidRPr="00000000" w14:paraId="00000053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4">
            <w:pPr>
              <w:spacing w:after="0" w:line="240" w:lineRule="auto"/>
              <w:rPr>
                <w:rFonts w:ascii="Arial" w:cs="Arial" w:eastAsia="Arial" w:hAnsi="Arial"/>
                <w:b w:val="1"/>
                <w:color w:val="00b05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Sue Bonfield, Jean Wildi</w:t>
            </w:r>
          </w:p>
          <w:p w:rsidR="00000000" w:rsidDel="00000000" w:rsidP="00000000" w:rsidRDefault="00000000" w:rsidRPr="00000000" w14:paraId="00000055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spacing w:after="0" w:line="240" w:lineRule="auto"/>
              <w:rPr>
                <w:rFonts w:ascii="Arial" w:cs="Arial" w:eastAsia="Arial" w:hAnsi="Arial"/>
                <w:b w:val="1"/>
                <w:color w:val="00b05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Sarah Baldwin, June Hounslow</w:t>
            </w:r>
          </w:p>
          <w:p w:rsidR="00000000" w:rsidDel="00000000" w:rsidP="00000000" w:rsidRDefault="00000000" w:rsidRPr="00000000" w14:paraId="0000005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Peter Crossley, Diane Shattock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E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5.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F">
            <w:pPr>
              <w:spacing w:after="24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NEW HALL UPDATE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2">
            <w:pPr>
              <w:spacing w:after="24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Rod Willis</w:t>
            </w:r>
            <w:r w:rsidDel="00000000" w:rsidR="00000000" w:rsidRPr="00000000">
              <w:rPr>
                <w:rFonts w:ascii="Arial" w:cs="Arial" w:eastAsia="Arial" w:hAnsi="Arial"/>
                <w:color w:val="00b05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reported back on the latest news from the Planning Committee who are broadly sympathetic to our plan to build on Green Belt but requested some clarifications on some issues : Chris Shattock researched sustainability measures for planning requirements, such as electric charging points, a rainwater harvesting scheme and integrated solar panels to reduce our electricity consumption and this was sent to our planning consultants and then to the Planning Department.</w:t>
            </w:r>
          </w:p>
          <w:p w:rsidR="00000000" w:rsidDel="00000000" w:rsidP="00000000" w:rsidRDefault="00000000" w:rsidRPr="00000000" w14:paraId="00000063">
            <w:pPr>
              <w:spacing w:after="24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There is also the possibility that the flood risk assessment will need to be repeated as the previous one has expired.</w:t>
            </w:r>
          </w:p>
          <w:p w:rsidR="00000000" w:rsidDel="00000000" w:rsidP="00000000" w:rsidRDefault="00000000" w:rsidRPr="00000000" w14:paraId="00000064">
            <w:pPr>
              <w:spacing w:after="24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The lease on the Village Hall and Village Green are in the process of being renegotiated; after a  preliminary discussion with the Church Warden, the proposition was sent to the diocesan solicitor.  The Diocese requires a surveyors report on the proposed agreement, which has been delayed due to the ill-health of their surveyor.  An initial report is expected soon from their surveyors. </w:t>
            </w:r>
          </w:p>
          <w:p w:rsidR="00000000" w:rsidDel="00000000" w:rsidP="00000000" w:rsidRDefault="00000000" w:rsidRPr="00000000" w14:paraId="00000065">
            <w:pPr>
              <w:spacing w:after="24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Finally, a new Limited Liability Charity has been established as Waterford Recreation Committee.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Rod Willis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7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9.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8">
            <w:pPr>
              <w:spacing w:after="24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AOB AND MATTERS ARISING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B">
            <w:pPr>
              <w:spacing w:after="240" w:line="240" w:lineRule="auto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Shirley Howells</w:t>
            </w:r>
            <w:r w:rsidDel="00000000" w:rsidR="00000000" w:rsidRPr="00000000">
              <w:rPr>
                <w:rFonts w:ascii="Arial" w:cs="Arial" w:eastAsia="Arial" w:hAnsi="Arial"/>
                <w:color w:val="00b05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delivered a speech thanking Barbara Perry for her tireless service to WRC and the village, and Barbara was presented with an original  painting by June Hounslow as a thank you gift.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b050"/>
                <w:sz w:val="24"/>
                <w:szCs w:val="24"/>
                <w:rtl w:val="0"/>
              </w:rPr>
              <w:t xml:space="preserve">Shirley Howells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7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D">
            <w:pPr>
              <w:spacing w:after="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10.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E">
            <w:pPr>
              <w:spacing w:after="240" w:line="240" w:lineRule="auto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FUTURE DATES FOR THE DIARY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38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1">
            <w:pPr>
              <w:spacing w:after="240" w:line="240" w:lineRule="auto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Village Summer Fair Sunday 10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September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3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480" w:lineRule="auto"/>
    </w:pPr>
    <w:rPr>
      <w:b w:val="1"/>
      <w:color w:val="345a8a"/>
      <w:sz w:val="32"/>
      <w:szCs w:val="32"/>
    </w:rPr>
  </w:style>
  <w:style w:type="paragraph" w:styleId="Heading2">
    <w:name w:val="heading 2"/>
    <w:basedOn w:val="Normal"/>
    <w:next w:val="Normal"/>
    <w:pPr>
      <w:spacing w:before="200" w:lineRule="auto"/>
    </w:pPr>
    <w:rPr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spacing w:before="200" w:lineRule="auto"/>
    </w:pPr>
    <w:rPr>
      <w:b w:val="1"/>
      <w:color w:val="4f81bd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after="300" w:lineRule="auto"/>
    </w:pPr>
    <w:rPr>
      <w:color w:val="17365d"/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spacing w:before="480"/>
      <w:outlineLvl w:val="0"/>
    </w:pPr>
    <w:rPr>
      <w:b w:val="1"/>
      <w:color w:val="345a8a"/>
      <w:sz w:val="32"/>
      <w:szCs w:val="32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spacing w:before="200"/>
      <w:outlineLvl w:val="1"/>
    </w:pPr>
    <w:rPr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spacing w:before="200"/>
      <w:outlineLvl w:val="2"/>
    </w:pPr>
    <w:rPr>
      <w:b w:val="1"/>
      <w:color w:val="4f81bd"/>
      <w:sz w:val="24"/>
      <w:szCs w:val="24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spacing w:after="300"/>
    </w:pPr>
    <w:rPr>
      <w:color w:val="17365d"/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rPr>
      <w:i w:val="1"/>
      <w:color w:val="4f81bd"/>
      <w:sz w:val="24"/>
      <w:szCs w:val="24"/>
    </w:rPr>
  </w:style>
  <w:style w:type="table" w:styleId="a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/>
    <w:rPr>
      <w:i w:val="1"/>
      <w:color w:val="4f81bd"/>
      <w:sz w:val="24"/>
      <w:szCs w:val="24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MC3nhWQ2m9q4FHfRn89nivHPLBw==">CgMxLjA4AHIhMVl0bnF3bDJlbXAtZGZCRVZFU3BrQmh0engzYW05d3RI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2023-07-05T14:23:00Z</dcterms:created>
  <dc:creator>Shirley Howells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0x0101002A8EF223D05DD545BF8A9D8D1A93ACAB</vt:lpwstr>
  </property>
</Properties>
</file>